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BA19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ascii="Times New Roman" w:hAnsi="Times New Roman" w:eastAsia="仿宋_GB2312" w:cs="Arial"/>
          <w:kern w:val="2"/>
          <w:sz w:val="32"/>
          <w:szCs w:val="32"/>
        </w:rPr>
      </w:pPr>
      <w:r>
        <w:rPr>
          <w:rFonts w:hint="eastAsia" w:ascii="Times New Roman" w:hAnsi="Times New Roman" w:eastAsia="仿宋_GB2312" w:cs="Arial"/>
          <w:kern w:val="2"/>
          <w:sz w:val="32"/>
          <w:szCs w:val="32"/>
        </w:rPr>
        <w:t>附件</w:t>
      </w:r>
      <w:r>
        <w:rPr>
          <w:rFonts w:hint="eastAsia" w:ascii="Times New Roman" w:hAnsi="Times New Roman" w:eastAsia="仿宋_GB2312" w:cs="Arial"/>
          <w:kern w:val="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Arial"/>
          <w:kern w:val="2"/>
          <w:sz w:val="32"/>
          <w:szCs w:val="32"/>
        </w:rPr>
        <w:t>：</w:t>
      </w:r>
    </w:p>
    <w:p w14:paraId="33F0217E">
      <w:pPr>
        <w:widowControl w:val="0"/>
        <w:spacing w:line="520" w:lineRule="exact"/>
        <w:ind w:firstLine="0" w:firstLineChars="0"/>
        <w:jc w:val="center"/>
        <w:rPr>
          <w:rFonts w:ascii="Times New Roman" w:hAnsi="Times New Roman" w:eastAsia="方正小标宋简体" w:cs="Arial"/>
          <w:kern w:val="2"/>
          <w:sz w:val="36"/>
          <w:szCs w:val="36"/>
        </w:rPr>
      </w:pPr>
      <w:r>
        <w:rPr>
          <w:rFonts w:hint="eastAsia" w:ascii="Times New Roman" w:hAnsi="Times New Roman" w:eastAsia="方正小标宋简体" w:cs="Arial"/>
          <w:kern w:val="2"/>
          <w:sz w:val="36"/>
          <w:szCs w:val="36"/>
        </w:rPr>
        <w:t>浙江师范大学班级心理委员考评表</w:t>
      </w:r>
    </w:p>
    <w:p w14:paraId="3339CD30">
      <w:pPr>
        <w:widowControl w:val="0"/>
        <w:spacing w:line="520" w:lineRule="exact"/>
        <w:ind w:firstLine="240" w:firstLineChars="100"/>
        <w:rPr>
          <w:rFonts w:ascii="Times New Roman" w:hAnsi="Times New Roman" w:eastAsia="黑体" w:cs="Arial"/>
          <w:kern w:val="2"/>
          <w:sz w:val="21"/>
        </w:rPr>
      </w:pPr>
      <w:r>
        <w:rPr>
          <w:rFonts w:hint="eastAsia" w:ascii="Times New Roman" w:hAnsi="Times New Roman" w:eastAsia="方正小标宋简体" w:cs="Arial"/>
          <w:kern w:val="2"/>
          <w:szCs w:val="30"/>
        </w:rPr>
        <w:t>学院：</w:t>
      </w:r>
      <w:r>
        <w:rPr>
          <w:rFonts w:hint="eastAsia" w:ascii="Times New Roman" w:hAnsi="Times New Roman" w:eastAsia="方正小标宋简体" w:cs="Arial"/>
          <w:kern w:val="2"/>
          <w:szCs w:val="30"/>
          <w:u w:val="single"/>
        </w:rPr>
        <w:t xml:space="preserve">          </w:t>
      </w:r>
      <w:r>
        <w:rPr>
          <w:rFonts w:hint="eastAsia" w:ascii="Times New Roman" w:hAnsi="Times New Roman" w:eastAsia="方正小标宋简体" w:cs="Arial"/>
          <w:kern w:val="2"/>
          <w:szCs w:val="30"/>
        </w:rPr>
        <w:t xml:space="preserve">   班级：</w:t>
      </w:r>
      <w:r>
        <w:rPr>
          <w:rFonts w:hint="eastAsia" w:ascii="Times New Roman" w:hAnsi="Times New Roman" w:eastAsia="方正小标宋简体" w:cs="Arial"/>
          <w:kern w:val="2"/>
          <w:szCs w:val="30"/>
          <w:u w:val="single"/>
        </w:rPr>
        <w:t xml:space="preserve">         </w:t>
      </w:r>
      <w:r>
        <w:rPr>
          <w:rFonts w:hint="eastAsia" w:ascii="Times New Roman" w:hAnsi="Times New Roman" w:eastAsia="方正小标宋简体" w:cs="Arial"/>
          <w:kern w:val="2"/>
          <w:szCs w:val="30"/>
        </w:rPr>
        <w:t xml:space="preserve">  姓名：</w:t>
      </w:r>
      <w:r>
        <w:rPr>
          <w:rFonts w:hint="eastAsia" w:ascii="Times New Roman" w:hAnsi="Times New Roman" w:eastAsia="方正小标宋简体" w:cs="Arial"/>
          <w:kern w:val="2"/>
          <w:szCs w:val="30"/>
          <w:u w:val="single"/>
        </w:rPr>
        <w:t xml:space="preserve">         </w:t>
      </w:r>
      <w:r>
        <w:rPr>
          <w:rFonts w:hint="eastAsia" w:ascii="Times New Roman" w:hAnsi="Times New Roman" w:eastAsia="方正小标宋简体" w:cs="Arial"/>
          <w:kern w:val="2"/>
          <w:szCs w:val="30"/>
        </w:rPr>
        <w:t xml:space="preserve">    学号： </w:t>
      </w:r>
      <w:r>
        <w:rPr>
          <w:rFonts w:hint="eastAsia" w:ascii="Times New Roman" w:hAnsi="Times New Roman" w:eastAsia="方正小标宋简体" w:cs="Arial"/>
          <w:kern w:val="2"/>
          <w:szCs w:val="30"/>
          <w:u w:val="single"/>
        </w:rPr>
        <w:t xml:space="preserve">         </w:t>
      </w:r>
    </w:p>
    <w:tbl>
      <w:tblPr>
        <w:tblStyle w:val="4"/>
        <w:tblW w:w="88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7051"/>
        <w:gridCol w:w="777"/>
      </w:tblGrid>
      <w:tr w14:paraId="5D81E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17" w:type="dxa"/>
            <w:vAlign w:val="center"/>
          </w:tcPr>
          <w:p w14:paraId="09D04574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黑体" w:cs="Arial"/>
                <w:kern w:val="2"/>
              </w:rPr>
            </w:pPr>
            <w:r>
              <w:rPr>
                <w:rFonts w:hint="eastAsia" w:ascii="Times New Roman" w:hAnsi="Times New Roman" w:eastAsia="黑体" w:cs="Arial"/>
                <w:kern w:val="2"/>
              </w:rPr>
              <w:t>项目</w:t>
            </w:r>
          </w:p>
        </w:tc>
        <w:tc>
          <w:tcPr>
            <w:tcW w:w="7051" w:type="dxa"/>
            <w:vAlign w:val="center"/>
          </w:tcPr>
          <w:p w14:paraId="38628536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黑体" w:cs="Arial"/>
                <w:kern w:val="2"/>
              </w:rPr>
            </w:pPr>
            <w:r>
              <w:rPr>
                <w:rFonts w:hint="eastAsia" w:ascii="Times New Roman" w:hAnsi="Times New Roman" w:eastAsia="黑体" w:cs="Arial"/>
                <w:kern w:val="2"/>
              </w:rPr>
              <w:t>考核内容</w:t>
            </w:r>
          </w:p>
        </w:tc>
        <w:tc>
          <w:tcPr>
            <w:tcW w:w="777" w:type="dxa"/>
            <w:vAlign w:val="center"/>
          </w:tcPr>
          <w:p w14:paraId="425ACFEA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黑体" w:cs="Arial"/>
                <w:kern w:val="2"/>
              </w:rPr>
            </w:pPr>
            <w:r>
              <w:rPr>
                <w:rFonts w:hint="eastAsia" w:ascii="Times New Roman" w:hAnsi="Times New Roman" w:eastAsia="黑体" w:cs="Arial"/>
                <w:kern w:val="2"/>
              </w:rPr>
              <w:t>评分</w:t>
            </w:r>
          </w:p>
        </w:tc>
      </w:tr>
      <w:tr w14:paraId="66524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17" w:type="dxa"/>
            <w:vMerge w:val="restart"/>
            <w:vAlign w:val="center"/>
          </w:tcPr>
          <w:p w14:paraId="0705C9FF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德</w:t>
            </w:r>
          </w:p>
          <w:p w14:paraId="2A218581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（20）</w:t>
            </w:r>
          </w:p>
        </w:tc>
        <w:tc>
          <w:tcPr>
            <w:tcW w:w="7051" w:type="dxa"/>
            <w:vAlign w:val="center"/>
          </w:tcPr>
          <w:p w14:paraId="772A95B2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助人精神（直接帮助同学解决心理困扰、鼓励或陪同同学前来咨询情况）</w:t>
            </w:r>
          </w:p>
        </w:tc>
        <w:tc>
          <w:tcPr>
            <w:tcW w:w="777" w:type="dxa"/>
            <w:vMerge w:val="restart"/>
            <w:vAlign w:val="center"/>
          </w:tcPr>
          <w:p w14:paraId="2F0640B9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</w:tr>
      <w:tr w14:paraId="2C03E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17" w:type="dxa"/>
            <w:vMerge w:val="continue"/>
            <w:vAlign w:val="center"/>
          </w:tcPr>
          <w:p w14:paraId="357D4E30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  <w:tc>
          <w:tcPr>
            <w:tcW w:w="7051" w:type="dxa"/>
            <w:vAlign w:val="center"/>
          </w:tcPr>
          <w:p w14:paraId="41895B71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工作态度（热心于班级心理委员工作、积极主动、踏实肯干）</w:t>
            </w:r>
          </w:p>
        </w:tc>
        <w:tc>
          <w:tcPr>
            <w:tcW w:w="777" w:type="dxa"/>
            <w:vMerge w:val="continue"/>
            <w:vAlign w:val="center"/>
          </w:tcPr>
          <w:p w14:paraId="455ECE71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</w:tr>
      <w:tr w14:paraId="02CDE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17" w:type="dxa"/>
            <w:vMerge w:val="restart"/>
            <w:vAlign w:val="center"/>
          </w:tcPr>
          <w:p w14:paraId="7A6CF8C9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能</w:t>
            </w:r>
          </w:p>
          <w:p w14:paraId="0D258864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（20）</w:t>
            </w:r>
          </w:p>
        </w:tc>
        <w:tc>
          <w:tcPr>
            <w:tcW w:w="7051" w:type="dxa"/>
            <w:vAlign w:val="center"/>
          </w:tcPr>
          <w:p w14:paraId="3549AD66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组织与策划能力（策划、组织有特色的班级心理健康教育活动，并能有效组织班上同学参加学校和学院的心理健康教育活动。）</w:t>
            </w:r>
          </w:p>
        </w:tc>
        <w:tc>
          <w:tcPr>
            <w:tcW w:w="777" w:type="dxa"/>
            <w:vMerge w:val="restart"/>
            <w:vAlign w:val="center"/>
          </w:tcPr>
          <w:p w14:paraId="647678A1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</w:tr>
      <w:tr w14:paraId="4DB42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17" w:type="dxa"/>
            <w:vMerge w:val="continue"/>
            <w:vAlign w:val="center"/>
          </w:tcPr>
          <w:p w14:paraId="5B7E7F6F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  <w:tc>
          <w:tcPr>
            <w:tcW w:w="7051" w:type="dxa"/>
            <w:vAlign w:val="center"/>
          </w:tcPr>
          <w:p w14:paraId="63F0CED1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沟通能力（能有效地与班上同学、学院老师、分站同事等进行沟通）</w:t>
            </w:r>
          </w:p>
        </w:tc>
        <w:tc>
          <w:tcPr>
            <w:tcW w:w="777" w:type="dxa"/>
            <w:vMerge w:val="continue"/>
            <w:vAlign w:val="center"/>
          </w:tcPr>
          <w:p w14:paraId="6AAF0D01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</w:tr>
      <w:tr w14:paraId="484F5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17" w:type="dxa"/>
            <w:vMerge w:val="restart"/>
            <w:vAlign w:val="center"/>
          </w:tcPr>
          <w:p w14:paraId="09761AEE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勤</w:t>
            </w:r>
          </w:p>
          <w:p w14:paraId="7B7899FA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（50）</w:t>
            </w:r>
          </w:p>
        </w:tc>
        <w:tc>
          <w:tcPr>
            <w:tcW w:w="7051" w:type="dxa"/>
            <w:vAlign w:val="center"/>
          </w:tcPr>
          <w:p w14:paraId="64E8B98B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参加相关会议、培训和活动（积极参加中心组织的相关培训学习和相关活动、分站例会，没有无故缺席、迟到早退情况。无故缺席一次扣1分，迟到早退一次扣0.5分）</w:t>
            </w:r>
          </w:p>
        </w:tc>
        <w:tc>
          <w:tcPr>
            <w:tcW w:w="777" w:type="dxa"/>
            <w:vMerge w:val="restart"/>
            <w:vAlign w:val="center"/>
          </w:tcPr>
          <w:p w14:paraId="04407C94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</w:tr>
      <w:tr w14:paraId="2464E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17" w:type="dxa"/>
            <w:vMerge w:val="continue"/>
            <w:vAlign w:val="center"/>
          </w:tcPr>
          <w:p w14:paraId="7C30CD3F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  <w:tc>
          <w:tcPr>
            <w:tcW w:w="7051" w:type="dxa"/>
            <w:vAlign w:val="center"/>
          </w:tcPr>
          <w:p w14:paraId="3DD5D584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组织班级心理活动（每学期至少组织一次班级心理活动，若一学期没有组织一次，扣2分，超过一次将视活动效果给予一定的加分）</w:t>
            </w:r>
          </w:p>
        </w:tc>
        <w:tc>
          <w:tcPr>
            <w:tcW w:w="777" w:type="dxa"/>
            <w:vMerge w:val="continue"/>
            <w:vAlign w:val="center"/>
          </w:tcPr>
          <w:p w14:paraId="082E7C53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</w:tr>
      <w:tr w14:paraId="6C83C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17" w:type="dxa"/>
            <w:vMerge w:val="continue"/>
            <w:vAlign w:val="center"/>
          </w:tcPr>
          <w:p w14:paraId="029C35FE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  <w:tc>
          <w:tcPr>
            <w:tcW w:w="7051" w:type="dxa"/>
            <w:vAlign w:val="center"/>
          </w:tcPr>
          <w:p w14:paraId="2219B08D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宣传心理知识（如制作班级心理知识简报、开通班级心理博客等等）</w:t>
            </w:r>
          </w:p>
        </w:tc>
        <w:tc>
          <w:tcPr>
            <w:tcW w:w="777" w:type="dxa"/>
            <w:vMerge w:val="continue"/>
            <w:vAlign w:val="center"/>
          </w:tcPr>
          <w:p w14:paraId="14919CC1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</w:tr>
      <w:tr w14:paraId="228AA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17" w:type="dxa"/>
            <w:vMerge w:val="continue"/>
            <w:vAlign w:val="center"/>
          </w:tcPr>
          <w:p w14:paraId="69DC017D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  <w:tc>
          <w:tcPr>
            <w:tcW w:w="7051" w:type="dxa"/>
            <w:vAlign w:val="center"/>
          </w:tcPr>
          <w:p w14:paraId="3FCF2891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协助中心发放心理健康教育资料（如出现本班心理健康教育资料没有发放下去的现象1次，扣1分；累计3次以上，将直接取消本年度评选优秀班级心理委员的资格）</w:t>
            </w:r>
          </w:p>
        </w:tc>
        <w:tc>
          <w:tcPr>
            <w:tcW w:w="777" w:type="dxa"/>
            <w:vMerge w:val="continue"/>
            <w:vAlign w:val="center"/>
          </w:tcPr>
          <w:p w14:paraId="342EE8A7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</w:tr>
      <w:tr w14:paraId="72320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17" w:type="dxa"/>
            <w:vMerge w:val="continue"/>
            <w:vAlign w:val="center"/>
          </w:tcPr>
          <w:p w14:paraId="11EDCA27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  <w:tc>
          <w:tcPr>
            <w:tcW w:w="7051" w:type="dxa"/>
            <w:vAlign w:val="center"/>
          </w:tcPr>
          <w:p w14:paraId="68FEEDCD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心理晴雨表（晴雨表详实具体，既能反映班级同学总体的心理状况，又能关注个别同学的心理困扰，未上交晴雨表一次扣1分）</w:t>
            </w:r>
          </w:p>
        </w:tc>
        <w:tc>
          <w:tcPr>
            <w:tcW w:w="777" w:type="dxa"/>
            <w:vMerge w:val="continue"/>
            <w:vAlign w:val="center"/>
          </w:tcPr>
          <w:p w14:paraId="07D8F6F2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</w:tr>
      <w:tr w14:paraId="2DF6A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17" w:type="dxa"/>
            <w:vMerge w:val="continue"/>
            <w:vAlign w:val="center"/>
          </w:tcPr>
          <w:p w14:paraId="6A32FC41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  <w:tc>
          <w:tcPr>
            <w:tcW w:w="7051" w:type="dxa"/>
            <w:vAlign w:val="center"/>
          </w:tcPr>
          <w:p w14:paraId="32E5F401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上交每学期的工作计划、每次活动的总结等材料（是否及时全面，所有材料以上交办公室的为准）</w:t>
            </w:r>
          </w:p>
        </w:tc>
        <w:tc>
          <w:tcPr>
            <w:tcW w:w="777" w:type="dxa"/>
            <w:vMerge w:val="continue"/>
            <w:vAlign w:val="center"/>
          </w:tcPr>
          <w:p w14:paraId="480C021B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</w:tr>
      <w:tr w14:paraId="0171F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17" w:type="dxa"/>
            <w:vMerge w:val="continue"/>
            <w:vAlign w:val="center"/>
          </w:tcPr>
          <w:p w14:paraId="035DCD3F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  <w:tc>
          <w:tcPr>
            <w:tcW w:w="7051" w:type="dxa"/>
            <w:vAlign w:val="center"/>
          </w:tcPr>
          <w:p w14:paraId="006F4066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将学校和学院组织的心理健康教育活动详情传达给班级同学</w:t>
            </w:r>
          </w:p>
        </w:tc>
        <w:tc>
          <w:tcPr>
            <w:tcW w:w="777" w:type="dxa"/>
            <w:vMerge w:val="continue"/>
            <w:vAlign w:val="center"/>
          </w:tcPr>
          <w:p w14:paraId="0F5BBD5E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</w:tr>
      <w:tr w14:paraId="5F93A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17" w:type="dxa"/>
            <w:vMerge w:val="restart"/>
            <w:vAlign w:val="center"/>
          </w:tcPr>
          <w:p w14:paraId="20780BC4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绩</w:t>
            </w:r>
          </w:p>
          <w:p w14:paraId="2E2AA4BD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（10）</w:t>
            </w:r>
          </w:p>
          <w:p w14:paraId="5E7D1A4F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  <w:tc>
          <w:tcPr>
            <w:tcW w:w="7051" w:type="dxa"/>
            <w:vAlign w:val="center"/>
          </w:tcPr>
          <w:p w14:paraId="75A1B422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班级心理健康教育工作开展有序，班级同学更加关注心理健康</w:t>
            </w:r>
          </w:p>
        </w:tc>
        <w:tc>
          <w:tcPr>
            <w:tcW w:w="777" w:type="dxa"/>
            <w:vMerge w:val="restart"/>
            <w:vAlign w:val="center"/>
          </w:tcPr>
          <w:p w14:paraId="57D26F99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</w:tr>
      <w:tr w14:paraId="2C1B7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17" w:type="dxa"/>
            <w:vMerge w:val="continue"/>
            <w:vAlign w:val="center"/>
          </w:tcPr>
          <w:p w14:paraId="237EEB6F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  <w:tc>
          <w:tcPr>
            <w:tcW w:w="7051" w:type="dxa"/>
            <w:vAlign w:val="center"/>
          </w:tcPr>
          <w:p w14:paraId="7377952C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心理危机干预（有效地发现并协助学院和中心处理有心理危机的同学，一次加5分）</w:t>
            </w:r>
          </w:p>
        </w:tc>
        <w:tc>
          <w:tcPr>
            <w:tcW w:w="777" w:type="dxa"/>
            <w:vMerge w:val="continue"/>
            <w:vAlign w:val="center"/>
          </w:tcPr>
          <w:p w14:paraId="79C6D6F9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</w:tr>
      <w:tr w14:paraId="5EED0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017" w:type="dxa"/>
            <w:vAlign w:val="center"/>
          </w:tcPr>
          <w:p w14:paraId="43CAC5A4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总分</w:t>
            </w:r>
          </w:p>
        </w:tc>
        <w:tc>
          <w:tcPr>
            <w:tcW w:w="7051" w:type="dxa"/>
            <w:vAlign w:val="center"/>
          </w:tcPr>
          <w:p w14:paraId="1CBA9976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整体素质评分结果</w:t>
            </w:r>
          </w:p>
        </w:tc>
        <w:tc>
          <w:tcPr>
            <w:tcW w:w="777" w:type="dxa"/>
            <w:vAlign w:val="center"/>
          </w:tcPr>
          <w:p w14:paraId="334700E5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</w:tr>
      <w:tr w14:paraId="38672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017" w:type="dxa"/>
            <w:vAlign w:val="center"/>
          </w:tcPr>
          <w:p w14:paraId="5DE3F34E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学院</w:t>
            </w:r>
          </w:p>
          <w:p w14:paraId="771A633C">
            <w:pPr>
              <w:widowControl w:val="0"/>
              <w:spacing w:line="300" w:lineRule="auto"/>
              <w:ind w:firstLine="0" w:firstLineChars="0"/>
              <w:jc w:val="center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Arial"/>
                <w:kern w:val="2"/>
                <w:sz w:val="21"/>
                <w:szCs w:val="21"/>
              </w:rPr>
              <w:t>意见</w:t>
            </w:r>
          </w:p>
        </w:tc>
        <w:tc>
          <w:tcPr>
            <w:tcW w:w="7828" w:type="dxa"/>
            <w:gridSpan w:val="2"/>
            <w:vAlign w:val="center"/>
          </w:tcPr>
          <w:p w14:paraId="11E9DA5C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  <w:bookmarkStart w:id="0" w:name="_GoBack"/>
            <w:bookmarkEnd w:id="0"/>
          </w:p>
          <w:p w14:paraId="1E9F35C7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  <w:p w14:paraId="48725FD8">
            <w:pPr>
              <w:widowControl w:val="0"/>
              <w:spacing w:line="300" w:lineRule="auto"/>
              <w:ind w:firstLine="0" w:firstLineChars="0"/>
              <w:rPr>
                <w:rFonts w:ascii="Times New Roman" w:hAnsi="Times New Roman" w:eastAsia="仿宋_GB2312" w:cs="Arial"/>
                <w:kern w:val="2"/>
                <w:sz w:val="21"/>
                <w:szCs w:val="21"/>
              </w:rPr>
            </w:pPr>
          </w:p>
        </w:tc>
      </w:tr>
    </w:tbl>
    <w:p w14:paraId="44C8B54C">
      <w:pPr>
        <w:ind w:firstLine="480"/>
        <w:rPr>
          <w:rFonts w:ascii="Times New Roman" w:hAnsi="Times New Roman"/>
        </w:rPr>
      </w:pPr>
    </w:p>
    <w:sectPr>
      <w:pgSz w:w="11906" w:h="16838"/>
      <w:pgMar w:top="1361" w:right="1417" w:bottom="1701" w:left="147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0NzdkYjExMmFkZjBhZmI5Mjg3NzYxOTI2ZTJiZjgifQ=="/>
    <w:docVar w:name="KSO_WPS_MARK_KEY" w:val="f2d54561-35e5-4853-9c30-097d660ad0c2"/>
  </w:docVars>
  <w:rsids>
    <w:rsidRoot w:val="0059572B"/>
    <w:rsid w:val="00511FA6"/>
    <w:rsid w:val="0059572B"/>
    <w:rsid w:val="00641825"/>
    <w:rsid w:val="009027D2"/>
    <w:rsid w:val="2DB414A2"/>
    <w:rsid w:val="2E0F7CEA"/>
    <w:rsid w:val="33212871"/>
    <w:rsid w:val="56DC0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200" w:firstLineChars="200"/>
      <w:jc w:val="both"/>
    </w:pPr>
    <w:rPr>
      <w:rFonts w:cs="Times New Roman" w:asciiTheme="minorHAnsi" w:hAnsiTheme="minorHAnsi" w:eastAsiaTheme="minorEastAsia"/>
      <w:kern w:val="0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cstheme="minorBidi"/>
      <w:kern w:val="2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cstheme="minorBidi"/>
      <w:kern w:val="2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637</Words>
  <Characters>643</Characters>
  <Lines>5</Lines>
  <Paragraphs>1</Paragraphs>
  <TotalTime>0</TotalTime>
  <ScaleCrop>false</ScaleCrop>
  <LinksUpToDate>false</LinksUpToDate>
  <CharactersWithSpaces>690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2019-04-22T10:24:00Z</dcterms:created>
  <dc:creator>聚贤 沈</dc:creator>
  <cp:lastModifiedBy>陈哲</cp:lastModifiedBy>
  <dcterms:modified xsi:type="dcterms:W3CDTF">2025-03-31T00:27:33Z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87BE3EC1D34E4A0AA6598EB10C30A94A_12</vt:lpwstr>
  </property>
  <property fmtid="{D5CDD505-2E9C-101B-9397-08002B2CF9AE}" pid="4" name="KSOTemplateDocerSaveRecord">
    <vt:lpwstr>eyJoZGlkIjoiYTU0M2NkMjgxOTViNzVlNjg1ZGRjN2NhYzVjNzQyODMiLCJ1c2VySWQiOiIzMjE3NDY1NjQifQ==</vt:lpwstr>
  </property>
</Properties>
</file>